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54" w:rsidRPr="00B95B72" w:rsidRDefault="00925454" w:rsidP="00925454">
      <w:pPr>
        <w:spacing w:after="0"/>
        <w:ind w:left="720" w:firstLine="414"/>
        <w:rPr>
          <w:rFonts w:ascii="Times New Roman" w:hAnsi="Times New Roman"/>
          <w:b/>
        </w:rPr>
      </w:pPr>
      <w:r w:rsidRPr="00B95B72">
        <w:rPr>
          <w:rFonts w:ascii="Times New Roman" w:hAnsi="Times New Roman"/>
          <w:b/>
        </w:rPr>
        <w:t>TRƯỜNG ĐẠI HỌC NÔNG LÂM HUẾ</w:t>
      </w:r>
    </w:p>
    <w:p w:rsidR="00925454" w:rsidRDefault="00925454" w:rsidP="00925454">
      <w:pPr>
        <w:spacing w:after="0"/>
        <w:rPr>
          <w:rFonts w:ascii="Times New Roman" w:hAnsi="Times New Roman"/>
          <w:b/>
          <w:sz w:val="20"/>
          <w:szCs w:val="20"/>
        </w:rPr>
      </w:pPr>
      <w:r>
        <w:rPr>
          <w:rFonts w:ascii="Times New Roman" w:hAnsi="Times New Roman"/>
          <w:b/>
          <w:sz w:val="20"/>
          <w:szCs w:val="20"/>
        </w:rPr>
        <w:t>KHOA TÀI NGUYÊN ĐẤT VÀ MÔI TRƯỜNG NÔNG NGHIỆP</w:t>
      </w:r>
    </w:p>
    <w:p w:rsidR="00925454" w:rsidRPr="00B95B72" w:rsidRDefault="00925454" w:rsidP="00925454">
      <w:pPr>
        <w:spacing w:after="0"/>
        <w:rPr>
          <w:rFonts w:ascii="Times New Roman" w:hAnsi="Times New Roman"/>
          <w:b/>
          <w:sz w:val="20"/>
          <w:szCs w:val="20"/>
        </w:rPr>
      </w:pPr>
      <w:r>
        <w:rPr>
          <w:rFonts w:ascii="Times New Roman" w:hAnsi="Times New Roman"/>
          <w:b/>
          <w:sz w:val="20"/>
          <w:szCs w:val="20"/>
        </w:rPr>
        <w:t xml:space="preserve">                      --------------------------------------------------------</w:t>
      </w:r>
    </w:p>
    <w:p w:rsidR="00925454" w:rsidRDefault="00925454" w:rsidP="00925454">
      <w:pPr>
        <w:spacing w:after="0"/>
        <w:jc w:val="center"/>
        <w:rPr>
          <w:rFonts w:ascii="Times New Roman" w:hAnsi="Times New Roman"/>
          <w:b/>
          <w:sz w:val="28"/>
          <w:szCs w:val="28"/>
        </w:rPr>
      </w:pPr>
    </w:p>
    <w:p w:rsidR="00925454" w:rsidRDefault="00925454" w:rsidP="00925454">
      <w:pPr>
        <w:spacing w:after="0"/>
        <w:jc w:val="center"/>
        <w:rPr>
          <w:rFonts w:ascii="Times New Roman" w:hAnsi="Times New Roman"/>
          <w:b/>
          <w:sz w:val="28"/>
          <w:szCs w:val="28"/>
        </w:rPr>
      </w:pPr>
      <w:r>
        <w:rPr>
          <w:rFonts w:ascii="Times New Roman" w:hAnsi="Times New Roman"/>
          <w:b/>
          <w:sz w:val="28"/>
          <w:szCs w:val="28"/>
        </w:rPr>
        <w:t xml:space="preserve">DANH SÁCH SINH VIÊN VÀ ĐỀ TÀI KHÓA </w:t>
      </w:r>
      <w:proofErr w:type="gramStart"/>
      <w:r>
        <w:rPr>
          <w:rFonts w:ascii="Times New Roman" w:hAnsi="Times New Roman"/>
          <w:b/>
          <w:sz w:val="28"/>
          <w:szCs w:val="28"/>
        </w:rPr>
        <w:t>LUẬN  TỐT</w:t>
      </w:r>
      <w:proofErr w:type="gramEnd"/>
      <w:r>
        <w:rPr>
          <w:rFonts w:ascii="Times New Roman" w:hAnsi="Times New Roman"/>
          <w:b/>
          <w:sz w:val="28"/>
          <w:szCs w:val="28"/>
        </w:rPr>
        <w:t xml:space="preserve"> NGHIỆP LỚP </w:t>
      </w:r>
      <w:r w:rsidR="00211D82">
        <w:rPr>
          <w:rFonts w:ascii="Times New Roman" w:hAnsi="Times New Roman"/>
          <w:b/>
          <w:sz w:val="28"/>
          <w:szCs w:val="28"/>
        </w:rPr>
        <w:t>ĐC &amp; QLĐT 49</w:t>
      </w:r>
    </w:p>
    <w:p w:rsidR="00925454" w:rsidRDefault="00B26EE4" w:rsidP="00925454">
      <w:pPr>
        <w:spacing w:after="0"/>
        <w:jc w:val="center"/>
        <w:rPr>
          <w:rFonts w:ascii="Times New Roman" w:hAnsi="Times New Roman"/>
          <w:sz w:val="28"/>
          <w:szCs w:val="28"/>
        </w:rPr>
      </w:pPr>
      <w:r>
        <w:rPr>
          <w:rFonts w:ascii="Times New Roman" w:hAnsi="Times New Roman"/>
          <w:sz w:val="28"/>
          <w:szCs w:val="28"/>
        </w:rPr>
        <w:t xml:space="preserve"> </w:t>
      </w:r>
    </w:p>
    <w:tbl>
      <w:tblPr>
        <w:tblW w:w="13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2"/>
        <w:gridCol w:w="2268"/>
        <w:gridCol w:w="4677"/>
        <w:gridCol w:w="3261"/>
      </w:tblGrid>
      <w:tr w:rsidR="00426C47" w:rsidRPr="0098332D" w:rsidTr="000321CB">
        <w:trPr>
          <w:tblHeader/>
        </w:trPr>
        <w:tc>
          <w:tcPr>
            <w:tcW w:w="851" w:type="dxa"/>
            <w:vAlign w:val="center"/>
          </w:tcPr>
          <w:p w:rsidR="00426C47" w:rsidRPr="0098332D" w:rsidRDefault="0098332D" w:rsidP="000321CB">
            <w:pPr>
              <w:spacing w:after="0" w:line="240" w:lineRule="auto"/>
              <w:jc w:val="center"/>
              <w:rPr>
                <w:rFonts w:ascii="Times New Roman" w:hAnsi="Times New Roman"/>
                <w:b/>
                <w:sz w:val="24"/>
                <w:szCs w:val="24"/>
              </w:rPr>
            </w:pPr>
            <w:r w:rsidRPr="0098332D">
              <w:rPr>
                <w:rFonts w:ascii="Times New Roman" w:hAnsi="Times New Roman"/>
                <w:b/>
                <w:sz w:val="24"/>
                <w:szCs w:val="24"/>
              </w:rPr>
              <w:t>TT</w:t>
            </w:r>
          </w:p>
        </w:tc>
        <w:tc>
          <w:tcPr>
            <w:tcW w:w="2552" w:type="dxa"/>
            <w:vAlign w:val="center"/>
          </w:tcPr>
          <w:p w:rsidR="00426C47" w:rsidRPr="0098332D" w:rsidRDefault="00426C47" w:rsidP="000321CB">
            <w:pPr>
              <w:spacing w:after="0" w:line="240" w:lineRule="auto"/>
              <w:jc w:val="center"/>
              <w:rPr>
                <w:rFonts w:ascii="Times New Roman" w:hAnsi="Times New Roman"/>
                <w:b/>
                <w:sz w:val="24"/>
                <w:szCs w:val="24"/>
              </w:rPr>
            </w:pPr>
            <w:r w:rsidRPr="0098332D">
              <w:rPr>
                <w:rFonts w:ascii="Times New Roman" w:hAnsi="Times New Roman"/>
                <w:b/>
                <w:sz w:val="24"/>
                <w:szCs w:val="24"/>
              </w:rPr>
              <w:t>Họ và tên</w:t>
            </w:r>
          </w:p>
        </w:tc>
        <w:tc>
          <w:tcPr>
            <w:tcW w:w="2268" w:type="dxa"/>
            <w:vAlign w:val="center"/>
          </w:tcPr>
          <w:p w:rsidR="00426C47" w:rsidRPr="0098332D" w:rsidRDefault="00426C47" w:rsidP="000321CB">
            <w:pPr>
              <w:spacing w:after="0" w:line="240" w:lineRule="auto"/>
              <w:jc w:val="center"/>
              <w:rPr>
                <w:rFonts w:ascii="Times New Roman" w:hAnsi="Times New Roman"/>
                <w:b/>
                <w:sz w:val="24"/>
                <w:szCs w:val="24"/>
              </w:rPr>
            </w:pPr>
            <w:r w:rsidRPr="0098332D">
              <w:rPr>
                <w:rFonts w:ascii="Times New Roman" w:hAnsi="Times New Roman"/>
                <w:b/>
                <w:sz w:val="24"/>
                <w:szCs w:val="24"/>
              </w:rPr>
              <w:t>Tên GVHD</w:t>
            </w:r>
          </w:p>
        </w:tc>
        <w:tc>
          <w:tcPr>
            <w:tcW w:w="4677" w:type="dxa"/>
            <w:vAlign w:val="center"/>
          </w:tcPr>
          <w:p w:rsidR="00426C47" w:rsidRPr="0098332D" w:rsidRDefault="00426C47" w:rsidP="000321CB">
            <w:pPr>
              <w:spacing w:after="0" w:line="240" w:lineRule="auto"/>
              <w:jc w:val="center"/>
              <w:rPr>
                <w:rFonts w:ascii="Times New Roman" w:hAnsi="Times New Roman"/>
                <w:b/>
                <w:sz w:val="24"/>
                <w:szCs w:val="24"/>
              </w:rPr>
            </w:pPr>
            <w:r w:rsidRPr="0098332D">
              <w:rPr>
                <w:rFonts w:ascii="Times New Roman" w:hAnsi="Times New Roman"/>
                <w:b/>
                <w:sz w:val="24"/>
                <w:szCs w:val="24"/>
              </w:rPr>
              <w:t>Tên đề tài</w:t>
            </w:r>
          </w:p>
        </w:tc>
        <w:tc>
          <w:tcPr>
            <w:tcW w:w="3261" w:type="dxa"/>
            <w:vAlign w:val="center"/>
          </w:tcPr>
          <w:p w:rsidR="00426C47" w:rsidRPr="0098332D" w:rsidRDefault="00426C47" w:rsidP="000321CB">
            <w:pPr>
              <w:spacing w:after="0" w:line="240" w:lineRule="auto"/>
              <w:jc w:val="center"/>
              <w:rPr>
                <w:rFonts w:ascii="Times New Roman" w:hAnsi="Times New Roman"/>
                <w:b/>
                <w:sz w:val="24"/>
                <w:szCs w:val="24"/>
              </w:rPr>
            </w:pPr>
            <w:r w:rsidRPr="0098332D">
              <w:rPr>
                <w:rFonts w:ascii="Times New Roman" w:hAnsi="Times New Roman"/>
                <w:b/>
                <w:sz w:val="24"/>
                <w:szCs w:val="24"/>
              </w:rPr>
              <w:t>Địa điểm thực tập</w:t>
            </w:r>
          </w:p>
        </w:tc>
      </w:tr>
      <w:tr w:rsidR="00787A21" w:rsidRPr="0098332D" w:rsidTr="004E0FC6">
        <w:tc>
          <w:tcPr>
            <w:tcW w:w="851" w:type="dxa"/>
            <w:vAlign w:val="center"/>
          </w:tcPr>
          <w:p w:rsidR="00787A21" w:rsidRPr="0098332D" w:rsidRDefault="00787A21" w:rsidP="000321CB">
            <w:pPr>
              <w:pStyle w:val="ListParagraph"/>
              <w:numPr>
                <w:ilvl w:val="0"/>
                <w:numId w:val="1"/>
              </w:numPr>
              <w:spacing w:after="0" w:line="240" w:lineRule="auto"/>
              <w:rPr>
                <w:rFonts w:ascii="Times New Roman" w:hAnsi="Times New Roman"/>
                <w:sz w:val="24"/>
                <w:szCs w:val="24"/>
              </w:rPr>
            </w:pPr>
            <w:bookmarkStart w:id="0" w:name="_GoBack" w:colFirst="3" w:colLast="4"/>
          </w:p>
        </w:tc>
        <w:tc>
          <w:tcPr>
            <w:tcW w:w="2552" w:type="dxa"/>
            <w:vAlign w:val="center"/>
          </w:tcPr>
          <w:p w:rsidR="00787A21" w:rsidRPr="0098332D" w:rsidRDefault="00787A21" w:rsidP="000321CB">
            <w:pPr>
              <w:spacing w:after="0" w:line="240" w:lineRule="auto"/>
              <w:rPr>
                <w:rFonts w:ascii="Times New Roman" w:hAnsi="Times New Roman"/>
                <w:sz w:val="24"/>
                <w:szCs w:val="24"/>
              </w:rPr>
            </w:pPr>
            <w:r w:rsidRPr="0098332D">
              <w:rPr>
                <w:rFonts w:ascii="Times New Roman" w:hAnsi="Times New Roman"/>
                <w:sz w:val="24"/>
                <w:szCs w:val="24"/>
              </w:rPr>
              <w:t>Nguyễn Thị Hồng</w:t>
            </w:r>
          </w:p>
        </w:tc>
        <w:tc>
          <w:tcPr>
            <w:tcW w:w="2268" w:type="dxa"/>
            <w:vAlign w:val="center"/>
          </w:tcPr>
          <w:p w:rsidR="00787A21" w:rsidRPr="0098332D" w:rsidRDefault="00787A21" w:rsidP="000321CB">
            <w:pPr>
              <w:spacing w:after="0" w:line="240" w:lineRule="auto"/>
              <w:rPr>
                <w:rFonts w:ascii="Times New Roman" w:hAnsi="Times New Roman"/>
                <w:sz w:val="24"/>
                <w:szCs w:val="24"/>
              </w:rPr>
            </w:pPr>
            <w:r>
              <w:rPr>
                <w:rFonts w:ascii="Times New Roman" w:hAnsi="Times New Roman"/>
                <w:sz w:val="24"/>
                <w:szCs w:val="24"/>
              </w:rPr>
              <w:t xml:space="preserve">TS. </w:t>
            </w:r>
            <w:r w:rsidRPr="0098332D">
              <w:rPr>
                <w:rFonts w:ascii="Times New Roman" w:hAnsi="Times New Roman"/>
                <w:sz w:val="24"/>
                <w:szCs w:val="24"/>
              </w:rPr>
              <w:t>Nguyễn Văn Bình</w:t>
            </w:r>
          </w:p>
        </w:tc>
        <w:tc>
          <w:tcPr>
            <w:tcW w:w="4677" w:type="dxa"/>
          </w:tcPr>
          <w:p w:rsidR="00787A21" w:rsidRPr="00787A21" w:rsidRDefault="00787A21" w:rsidP="00517323">
            <w:pPr>
              <w:spacing w:after="0" w:line="240" w:lineRule="auto"/>
              <w:jc w:val="both"/>
              <w:rPr>
                <w:rFonts w:ascii="Times New Roman" w:hAnsi="Times New Roman"/>
                <w:sz w:val="24"/>
                <w:szCs w:val="24"/>
              </w:rPr>
            </w:pPr>
            <w:r w:rsidRPr="00787A21">
              <w:rPr>
                <w:rFonts w:ascii="Times New Roman" w:hAnsi="Times New Roman"/>
                <w:sz w:val="24"/>
                <w:szCs w:val="24"/>
              </w:rPr>
              <w:t>Đánh giá tình hình lấn chiếm diện tích đất rừng phòng hộ ở Huyện Quảng Trạch, Tỉnh Quảng Bình.</w:t>
            </w:r>
          </w:p>
        </w:tc>
        <w:tc>
          <w:tcPr>
            <w:tcW w:w="3261" w:type="dxa"/>
          </w:tcPr>
          <w:p w:rsidR="00787A21" w:rsidRPr="00787A21" w:rsidRDefault="00787A21" w:rsidP="00517323">
            <w:pPr>
              <w:spacing w:after="0" w:line="240" w:lineRule="auto"/>
              <w:jc w:val="both"/>
              <w:rPr>
                <w:rFonts w:ascii="Times New Roman" w:hAnsi="Times New Roman"/>
                <w:sz w:val="24"/>
                <w:szCs w:val="24"/>
              </w:rPr>
            </w:pPr>
            <w:r w:rsidRPr="00787A21">
              <w:rPr>
                <w:rFonts w:ascii="Times New Roman" w:hAnsi="Times New Roman"/>
                <w:sz w:val="24"/>
                <w:szCs w:val="24"/>
              </w:rPr>
              <w:t>Phòng Tài nguyên và Môi trườ</w:t>
            </w:r>
            <w:r w:rsidRPr="00787A21">
              <w:rPr>
                <w:rFonts w:ascii="Times New Roman" w:hAnsi="Times New Roman"/>
                <w:sz w:val="24"/>
                <w:szCs w:val="24"/>
              </w:rPr>
              <w:t>ng</w:t>
            </w:r>
            <w:r w:rsidRPr="00787A21">
              <w:rPr>
                <w:rFonts w:ascii="Times New Roman" w:hAnsi="Times New Roman"/>
                <w:sz w:val="24"/>
                <w:szCs w:val="24"/>
              </w:rPr>
              <w:t>huyện Quảng Trạch, tỉnh Quảng Bình.</w:t>
            </w:r>
          </w:p>
        </w:tc>
      </w:tr>
      <w:bookmarkEnd w:id="0"/>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spacing w:after="0" w:line="240" w:lineRule="auto"/>
              <w:rPr>
                <w:rFonts w:ascii="Times New Roman" w:hAnsi="Times New Roman"/>
                <w:sz w:val="24"/>
                <w:szCs w:val="24"/>
              </w:rPr>
            </w:pPr>
            <w:r>
              <w:rPr>
                <w:rFonts w:ascii="Times New Roman" w:hAnsi="Times New Roman"/>
                <w:sz w:val="24"/>
                <w:szCs w:val="24"/>
              </w:rPr>
              <w:t>Nguyễn Văn Long</w:t>
            </w:r>
          </w:p>
        </w:tc>
        <w:tc>
          <w:tcPr>
            <w:tcW w:w="2268" w:type="dxa"/>
            <w:vAlign w:val="center"/>
          </w:tcPr>
          <w:p w:rsidR="00B320AE" w:rsidRPr="0098332D" w:rsidRDefault="000321CB" w:rsidP="000321CB">
            <w:pPr>
              <w:spacing w:after="0" w:line="240" w:lineRule="auto"/>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Lê Ngọc Đoàn</w:t>
            </w:r>
          </w:p>
        </w:tc>
        <w:tc>
          <w:tcPr>
            <w:tcW w:w="4677" w:type="dxa"/>
            <w:vAlign w:val="center"/>
          </w:tcPr>
          <w:p w:rsidR="00B320AE" w:rsidRPr="009006F2" w:rsidRDefault="00B320AE" w:rsidP="000321CB">
            <w:pPr>
              <w:spacing w:after="0" w:line="240" w:lineRule="auto"/>
              <w:rPr>
                <w:rFonts w:ascii="Times New Roman" w:hAnsi="Times New Roman"/>
                <w:sz w:val="26"/>
                <w:szCs w:val="26"/>
              </w:rPr>
            </w:pPr>
            <w:r>
              <w:rPr>
                <w:rFonts w:ascii="Times New Roman" w:hAnsi="Times New Roman"/>
                <w:sz w:val="26"/>
                <w:szCs w:val="26"/>
              </w:rPr>
              <w:t xml:space="preserve"> Đánh giá công tác bồi thường, hỗ trợ và tái định cư khi Nhà nước thu hồi đất tại một số dự án trên địa bàn huyện Bình Sơn, tỉnh Quảng Ngãi</w:t>
            </w:r>
          </w:p>
        </w:tc>
        <w:tc>
          <w:tcPr>
            <w:tcW w:w="3261" w:type="dxa"/>
            <w:vAlign w:val="center"/>
          </w:tcPr>
          <w:p w:rsidR="00B320AE" w:rsidRPr="009006F2" w:rsidRDefault="00B320AE" w:rsidP="000321CB">
            <w:pPr>
              <w:spacing w:after="0" w:line="240" w:lineRule="auto"/>
              <w:rPr>
                <w:rFonts w:ascii="Times New Roman" w:hAnsi="Times New Roman"/>
                <w:sz w:val="26"/>
                <w:szCs w:val="26"/>
              </w:rPr>
            </w:pPr>
            <w:r>
              <w:rPr>
                <w:rFonts w:ascii="Times New Roman" w:hAnsi="Times New Roman"/>
                <w:sz w:val="26"/>
                <w:szCs w:val="26"/>
              </w:rPr>
              <w:t>Phòng TNMT huyện Bình Sơn, Quãng Ngãi</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B320AE" w:rsidRDefault="00B320AE" w:rsidP="000321CB">
            <w:pPr>
              <w:spacing w:after="0" w:line="240" w:lineRule="auto"/>
              <w:rPr>
                <w:rFonts w:ascii="Times New Roman" w:hAnsi="Times New Roman"/>
                <w:sz w:val="24"/>
                <w:szCs w:val="24"/>
              </w:rPr>
            </w:pPr>
            <w:r w:rsidRPr="00B320AE">
              <w:rPr>
                <w:rFonts w:ascii="Times New Roman" w:hAnsi="Times New Roman"/>
                <w:sz w:val="24"/>
                <w:szCs w:val="24"/>
              </w:rPr>
              <w:t>Trần Thị Mỹ Thuỷ</w:t>
            </w:r>
          </w:p>
        </w:tc>
        <w:tc>
          <w:tcPr>
            <w:tcW w:w="2268" w:type="dxa"/>
            <w:vAlign w:val="center"/>
          </w:tcPr>
          <w:p w:rsidR="00B320AE" w:rsidRPr="00B320AE" w:rsidRDefault="000321CB" w:rsidP="000321CB">
            <w:pPr>
              <w:spacing w:after="0" w:line="240" w:lineRule="auto"/>
              <w:rPr>
                <w:rFonts w:ascii="Times New Roman" w:hAnsi="Times New Roman"/>
                <w:sz w:val="24"/>
                <w:szCs w:val="24"/>
              </w:rPr>
            </w:pPr>
            <w:r>
              <w:rPr>
                <w:rFonts w:ascii="Times New Roman" w:hAnsi="Times New Roman"/>
                <w:sz w:val="24"/>
                <w:szCs w:val="24"/>
              </w:rPr>
              <w:t xml:space="preserve">Th. S </w:t>
            </w:r>
            <w:r w:rsidR="00B320AE" w:rsidRPr="00B320AE">
              <w:rPr>
                <w:rFonts w:ascii="Times New Roman" w:hAnsi="Times New Roman"/>
                <w:sz w:val="24"/>
                <w:szCs w:val="24"/>
              </w:rPr>
              <w:t>Dương Thị Thu Hà</w:t>
            </w:r>
          </w:p>
        </w:tc>
        <w:tc>
          <w:tcPr>
            <w:tcW w:w="4677" w:type="dxa"/>
            <w:vAlign w:val="center"/>
          </w:tcPr>
          <w:p w:rsidR="00B320AE" w:rsidRPr="00B320AE" w:rsidRDefault="00B320AE" w:rsidP="000321CB">
            <w:pPr>
              <w:rPr>
                <w:rFonts w:ascii="Times New Roman" w:hAnsi="Times New Roman"/>
                <w:sz w:val="24"/>
                <w:szCs w:val="24"/>
              </w:rPr>
            </w:pPr>
            <w:r w:rsidRPr="00B320AE">
              <w:rPr>
                <w:rFonts w:ascii="Times New Roman" w:hAnsi="Times New Roman"/>
                <w:sz w:val="24"/>
                <w:szCs w:val="24"/>
              </w:rPr>
              <w:t>Nghiên cứu thực trạng công tác công khai thông tin trong quản lý và sử dụng đất đai tại thị xã Ba Đồn, tỉnh Quảng Bình</w:t>
            </w:r>
          </w:p>
        </w:tc>
        <w:tc>
          <w:tcPr>
            <w:tcW w:w="3261" w:type="dxa"/>
            <w:vAlign w:val="center"/>
          </w:tcPr>
          <w:p w:rsidR="00B320AE" w:rsidRPr="00B320AE" w:rsidRDefault="00B320AE" w:rsidP="000321CB">
            <w:pPr>
              <w:rPr>
                <w:rFonts w:ascii="Times New Roman" w:hAnsi="Times New Roman"/>
                <w:sz w:val="24"/>
                <w:szCs w:val="24"/>
              </w:rPr>
            </w:pPr>
            <w:r w:rsidRPr="00B320AE">
              <w:rPr>
                <w:rFonts w:ascii="Times New Roman" w:hAnsi="Times New Roman"/>
                <w:sz w:val="24"/>
                <w:szCs w:val="24"/>
              </w:rPr>
              <w:t>Phòng TNMT thị xã Ba Đồn, tỉnh Quảng Bình.</w:t>
            </w:r>
          </w:p>
          <w:p w:rsidR="00B320AE" w:rsidRPr="00B320AE" w:rsidRDefault="00B320AE" w:rsidP="000321CB">
            <w:pPr>
              <w:spacing w:after="0" w:line="240" w:lineRule="auto"/>
              <w:rPr>
                <w:rFonts w:ascii="Times New Roman" w:hAnsi="Times New Roman"/>
                <w:sz w:val="24"/>
                <w:szCs w:val="24"/>
              </w:rPr>
            </w:pP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Nguyễn Thị Kiều Diễm</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Nguyễn Thị Hải</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Đánh giá kết quả thực hiện kế hoạch sử dụng đất hàng năm trong giai đoạn 2015-2018 trên địa bàn huyện Gio Linh, tỉnh Quảng Trị</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Phòng TNMT huyện Gio Linh, Quảng Trị</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Nguyễn Thị Thu Na</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PGS. TS </w:t>
            </w:r>
            <w:r w:rsidR="00B320AE" w:rsidRPr="0098332D">
              <w:rPr>
                <w:rFonts w:ascii="Times New Roman" w:hAnsi="Times New Roman"/>
                <w:sz w:val="24"/>
                <w:szCs w:val="24"/>
              </w:rPr>
              <w:t>Hồ Kiệt</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Nghiên cứu tác động của việc chuyển đổi đất nông nghiệp sang đất phi nông nghiệp đến tình hình QLNN tại huyện Phong Điền, tỉnh TTH</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Phong Điền, Thừa Thiên Huế</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color w:val="000000"/>
                <w:sz w:val="24"/>
                <w:szCs w:val="24"/>
              </w:rPr>
            </w:pPr>
            <w:r w:rsidRPr="0098332D">
              <w:rPr>
                <w:rFonts w:ascii="Times New Roman" w:hAnsi="Times New Roman"/>
                <w:color w:val="000000"/>
                <w:sz w:val="24"/>
                <w:szCs w:val="24"/>
              </w:rPr>
              <w:t>Phạm Văn Luật</w:t>
            </w:r>
          </w:p>
        </w:tc>
        <w:tc>
          <w:tcPr>
            <w:tcW w:w="2268" w:type="dxa"/>
            <w:vAlign w:val="center"/>
          </w:tcPr>
          <w:p w:rsidR="00B320AE" w:rsidRPr="0098332D" w:rsidRDefault="000321CB" w:rsidP="000321CB">
            <w:pPr>
              <w:rPr>
                <w:rFonts w:ascii="Times New Roman" w:hAnsi="Times New Roman"/>
                <w:color w:val="000000"/>
                <w:sz w:val="24"/>
                <w:szCs w:val="24"/>
              </w:rPr>
            </w:pPr>
            <w:r>
              <w:rPr>
                <w:rFonts w:ascii="Times New Roman" w:hAnsi="Times New Roman"/>
                <w:sz w:val="24"/>
                <w:szCs w:val="24"/>
              </w:rPr>
              <w:t xml:space="preserve">KS </w:t>
            </w:r>
            <w:r w:rsidR="00B320AE" w:rsidRPr="0098332D">
              <w:rPr>
                <w:rFonts w:ascii="Times New Roman" w:hAnsi="Times New Roman"/>
                <w:color w:val="000000"/>
                <w:sz w:val="24"/>
                <w:szCs w:val="24"/>
              </w:rPr>
              <w:t>Hồ Nhật Linh</w:t>
            </w:r>
          </w:p>
        </w:tc>
        <w:tc>
          <w:tcPr>
            <w:tcW w:w="4677" w:type="dxa"/>
            <w:vAlign w:val="center"/>
          </w:tcPr>
          <w:p w:rsidR="00B320AE" w:rsidRPr="0098332D" w:rsidRDefault="00B320AE" w:rsidP="000321CB">
            <w:pPr>
              <w:rPr>
                <w:rFonts w:ascii="Times New Roman" w:hAnsi="Times New Roman"/>
                <w:color w:val="000000"/>
                <w:sz w:val="24"/>
                <w:szCs w:val="24"/>
              </w:rPr>
            </w:pPr>
            <w:r w:rsidRPr="0098332D">
              <w:rPr>
                <w:rFonts w:ascii="Times New Roman" w:hAnsi="Times New Roman"/>
                <w:color w:val="000000"/>
                <w:sz w:val="24"/>
                <w:szCs w:val="24"/>
              </w:rPr>
              <w:t>Đánh giá tình hình thực hiện quy hoạch sử dụng đất</w:t>
            </w:r>
            <w:r w:rsidRPr="0098332D">
              <w:rPr>
                <w:rFonts w:ascii="Times New Roman" w:hAnsi="Times New Roman"/>
                <w:color w:val="000000"/>
                <w:sz w:val="24"/>
                <w:szCs w:val="24"/>
              </w:rPr>
              <w:br/>
              <w:t xml:space="preserve"> đến năm 2018 của huyện Lệ Thủy, tỉnh </w:t>
            </w:r>
            <w:r w:rsidRPr="0098332D">
              <w:rPr>
                <w:rFonts w:ascii="Times New Roman" w:hAnsi="Times New Roman"/>
                <w:color w:val="000000"/>
                <w:sz w:val="24"/>
                <w:szCs w:val="24"/>
              </w:rPr>
              <w:lastRenderedPageBreak/>
              <w:t>Quảng Bình</w:t>
            </w:r>
          </w:p>
        </w:tc>
        <w:tc>
          <w:tcPr>
            <w:tcW w:w="3261" w:type="dxa"/>
            <w:vAlign w:val="center"/>
          </w:tcPr>
          <w:p w:rsidR="00B320AE" w:rsidRPr="0098332D" w:rsidRDefault="00B320AE" w:rsidP="000321CB">
            <w:pPr>
              <w:rPr>
                <w:rFonts w:ascii="Times New Roman" w:hAnsi="Times New Roman"/>
                <w:color w:val="000000"/>
                <w:sz w:val="24"/>
                <w:szCs w:val="24"/>
              </w:rPr>
            </w:pPr>
            <w:r w:rsidRPr="0098332D">
              <w:rPr>
                <w:rFonts w:ascii="Times New Roman" w:hAnsi="Times New Roman"/>
                <w:color w:val="000000"/>
                <w:sz w:val="24"/>
                <w:szCs w:val="24"/>
              </w:rPr>
              <w:lastRenderedPageBreak/>
              <w:t xml:space="preserve">Huyện Lệ Thủy, </w:t>
            </w:r>
            <w:r w:rsidRPr="0098332D">
              <w:rPr>
                <w:rFonts w:ascii="Times New Roman" w:hAnsi="Times New Roman"/>
                <w:color w:val="000000"/>
                <w:sz w:val="24"/>
                <w:szCs w:val="24"/>
              </w:rPr>
              <w:br/>
              <w:t>tỉnh Quảng Bình</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Nguyễn Thị Ngọc Huyền</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Nguyễn Thị Nhật Linh</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Ảnh hưởng của xâm nhập mặn đến sản xuất nông nghiệp tại huyện Quảng Điền, tỉnh Thừa Thiên Huế</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Khoa TNĐ&amp;MTNN</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Phan Đức Sơn</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Nguyễn Thành Nam</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Đánh giá tình hình giao đất và cho thuê đất đối với các tổ chức trên địa bàn quận Hải Châu thành phố Đà Nẵng giai đoạn 2014-2018</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Chi cục quản lý đât đai thành phố Đà Nẵng</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color w:val="000000"/>
                <w:sz w:val="24"/>
                <w:szCs w:val="24"/>
              </w:rPr>
            </w:pPr>
            <w:r w:rsidRPr="0098332D">
              <w:rPr>
                <w:rFonts w:ascii="Times New Roman" w:hAnsi="Times New Roman"/>
                <w:color w:val="000000"/>
                <w:sz w:val="24"/>
                <w:szCs w:val="24"/>
              </w:rPr>
              <w:t>Dương Nhật Đức</w:t>
            </w:r>
          </w:p>
        </w:tc>
        <w:tc>
          <w:tcPr>
            <w:tcW w:w="2268" w:type="dxa"/>
            <w:vAlign w:val="center"/>
          </w:tcPr>
          <w:p w:rsidR="00B320AE" w:rsidRPr="0098332D" w:rsidRDefault="000321CB" w:rsidP="000321CB">
            <w:pPr>
              <w:rPr>
                <w:rFonts w:ascii="Times New Roman" w:hAnsi="Times New Roman"/>
                <w:color w:val="000000"/>
                <w:sz w:val="24"/>
                <w:szCs w:val="24"/>
              </w:rPr>
            </w:pPr>
            <w:r>
              <w:rPr>
                <w:rFonts w:ascii="Times New Roman" w:hAnsi="Times New Roman"/>
                <w:color w:val="000000"/>
                <w:sz w:val="24"/>
                <w:szCs w:val="24"/>
              </w:rPr>
              <w:t xml:space="preserve">PGS. TS </w:t>
            </w:r>
            <w:r w:rsidR="00B320AE" w:rsidRPr="0098332D">
              <w:rPr>
                <w:rFonts w:ascii="Times New Roman" w:hAnsi="Times New Roman"/>
                <w:color w:val="000000"/>
                <w:sz w:val="24"/>
                <w:szCs w:val="24"/>
              </w:rPr>
              <w:t>Nguyễn Hữu Ngữ</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Thực trạng công tác hòa giải tranh chấp đất đai trên địa bàn huyện Bố Trạch, tỉnh Quảng Bình</w:t>
            </w:r>
          </w:p>
        </w:tc>
        <w:tc>
          <w:tcPr>
            <w:tcW w:w="3261" w:type="dxa"/>
            <w:vAlign w:val="center"/>
          </w:tcPr>
          <w:p w:rsidR="00B320AE" w:rsidRPr="0098332D" w:rsidRDefault="00B320AE" w:rsidP="000321CB">
            <w:pPr>
              <w:rPr>
                <w:rFonts w:ascii="Times New Roman" w:hAnsi="Times New Roman"/>
                <w:color w:val="000000"/>
                <w:sz w:val="24"/>
                <w:szCs w:val="24"/>
              </w:rPr>
            </w:pPr>
            <w:r w:rsidRPr="0098332D">
              <w:rPr>
                <w:rFonts w:ascii="Times New Roman" w:hAnsi="Times New Roman"/>
                <w:color w:val="000000"/>
                <w:sz w:val="24"/>
                <w:szCs w:val="24"/>
              </w:rPr>
              <w:t xml:space="preserve">Phòng TNMT huyện Bố Trạch, tỉnh Quảng Bình </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Nguyễn Duy Khương</w:t>
            </w:r>
          </w:p>
        </w:tc>
        <w:tc>
          <w:tcPr>
            <w:tcW w:w="2268" w:type="dxa"/>
            <w:vAlign w:val="center"/>
          </w:tcPr>
          <w:p w:rsidR="00B320AE" w:rsidRPr="0098332D" w:rsidRDefault="000321CB" w:rsidP="000321CB">
            <w:pPr>
              <w:rPr>
                <w:rFonts w:ascii="Times New Roman" w:hAnsi="Times New Roman"/>
                <w:color w:val="000000"/>
                <w:sz w:val="24"/>
                <w:szCs w:val="24"/>
              </w:rPr>
            </w:pPr>
            <w:r>
              <w:rPr>
                <w:rFonts w:ascii="Times New Roman" w:hAnsi="Times New Roman"/>
                <w:sz w:val="24"/>
                <w:szCs w:val="24"/>
              </w:rPr>
              <w:t xml:space="preserve">Th. S </w:t>
            </w:r>
            <w:r w:rsidR="00B320AE" w:rsidRPr="0098332D">
              <w:rPr>
                <w:rFonts w:ascii="Times New Roman" w:hAnsi="Times New Roman"/>
                <w:color w:val="000000"/>
                <w:sz w:val="24"/>
                <w:szCs w:val="24"/>
              </w:rPr>
              <w:t>Nguyễn Tiến Nhật</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Đánh giá công tác hoà giải tranh chấp đất đai trên địa bàn huyện Phú Ninh, tỉnh Quảng Nam</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Phòng Tài Nguyên Môi Trường huyện Phú Ninh, tỉnh Quảng Nam</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Nguyễn Thị Duyên</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Th. S</w:t>
            </w:r>
            <w:r w:rsidR="00B320AE" w:rsidRPr="0098332D">
              <w:rPr>
                <w:rFonts w:ascii="Times New Roman" w:hAnsi="Times New Roman"/>
                <w:sz w:val="24"/>
                <w:szCs w:val="24"/>
              </w:rPr>
              <w:t xml:space="preserve"> Dương Quốc Nõn</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Đánh giá hiệu quả hoạt động của Chi nhánh Văn phòng đăng ký đất đai theo mô hình một cấp tại quận Cẩm Lệ, thành phố Đà Nẵng</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Chi nhánh Văn phòng đăng ký đất đai quận Cẩm Lệ, TP Đà Nẵng</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Lê Anh Đức</w:t>
            </w:r>
          </w:p>
        </w:tc>
        <w:tc>
          <w:tcPr>
            <w:tcW w:w="2268"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Lê Ngọc Phương Quý</w:t>
            </w:r>
          </w:p>
        </w:tc>
        <w:tc>
          <w:tcPr>
            <w:tcW w:w="4677" w:type="dxa"/>
            <w:vAlign w:val="center"/>
          </w:tcPr>
          <w:p w:rsidR="00B320AE" w:rsidRPr="0098332D" w:rsidRDefault="00B320AE" w:rsidP="000321CB">
            <w:pPr>
              <w:rPr>
                <w:rFonts w:ascii="Times New Roman" w:hAnsi="Times New Roman"/>
                <w:color w:val="222222"/>
                <w:sz w:val="24"/>
                <w:szCs w:val="24"/>
              </w:rPr>
            </w:pPr>
            <w:r w:rsidRPr="0098332D">
              <w:rPr>
                <w:rFonts w:ascii="Times New Roman" w:hAnsi="Times New Roman"/>
                <w:color w:val="222222"/>
                <w:sz w:val="24"/>
                <w:szCs w:val="24"/>
              </w:rPr>
              <w:t>Nghiên cứu tình hình công khai thông tin đất đai trên địa bàn huyện Triệu Phong, tỉnh Quảng Trị.</w:t>
            </w:r>
          </w:p>
        </w:tc>
        <w:tc>
          <w:tcPr>
            <w:tcW w:w="3261" w:type="dxa"/>
            <w:vAlign w:val="center"/>
          </w:tcPr>
          <w:p w:rsidR="00B320AE" w:rsidRPr="0098332D" w:rsidRDefault="00B320AE" w:rsidP="000321CB">
            <w:pPr>
              <w:rPr>
                <w:rFonts w:ascii="Times New Roman" w:hAnsi="Times New Roman"/>
                <w:color w:val="000000"/>
                <w:sz w:val="24"/>
                <w:szCs w:val="24"/>
              </w:rPr>
            </w:pPr>
            <w:r w:rsidRPr="0098332D">
              <w:rPr>
                <w:rFonts w:ascii="Times New Roman" w:hAnsi="Times New Roman"/>
                <w:color w:val="000000"/>
                <w:sz w:val="24"/>
                <w:szCs w:val="24"/>
              </w:rPr>
              <w:t>VPĐKĐĐ chi nhánh huyện Triệu Phong</w:t>
            </w:r>
          </w:p>
        </w:tc>
      </w:tr>
      <w:tr w:rsidR="00B320AE" w:rsidRPr="0098332D" w:rsidTr="000321CB">
        <w:trPr>
          <w:trHeight w:val="689"/>
        </w:trPr>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eastAsia="Arial" w:hAnsi="Times New Roman"/>
                <w:sz w:val="24"/>
                <w:szCs w:val="24"/>
                <w:lang w:val="vi-VN"/>
              </w:rPr>
              <w:t>Lê Văn Hữu</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Trần Thị Phượng</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eastAsia="Arial" w:hAnsi="Times New Roman"/>
                <w:bCs/>
                <w:color w:val="000000"/>
                <w:sz w:val="24"/>
                <w:szCs w:val="24"/>
                <w:lang w:val="vi-VN"/>
              </w:rPr>
              <w:t>Thực trạng tích tụ, tập trung đất trồng lúa tại địa bàn huyện Quảng Ninh, Tỉnh Quảng Bình.</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eastAsia="Arial" w:hAnsi="Times New Roman"/>
                <w:sz w:val="24"/>
                <w:szCs w:val="24"/>
                <w:lang w:val="vi-VN"/>
              </w:rPr>
              <w:t>Chi nhánh văn phòng đăng ký đất đai huyện Quảng Ninh</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eastAsia="Arial" w:hAnsi="Times New Roman"/>
                <w:sz w:val="24"/>
                <w:szCs w:val="24"/>
                <w:lang w:val="vi-VN"/>
              </w:rPr>
              <w:t>Lê Thị Ngọc Nữ</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Trương Đỗ Minh Phượng</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eastAsia="Arial" w:hAnsi="Times New Roman"/>
                <w:sz w:val="24"/>
                <w:szCs w:val="24"/>
                <w:lang w:val="vi-VN"/>
              </w:rPr>
              <w:t>Đánh giá ảnh hưởng của biến động sử dụng đất nông nghiệp đến sinh kế của người dân trên địa bàn huyện Bình Sơn, tỉnh Quảng Ngãi giai đoạn năm 2015 - 2018</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eastAsia="Arial" w:hAnsi="Times New Roman"/>
                <w:sz w:val="24"/>
                <w:szCs w:val="24"/>
                <w:lang w:val="vi-VN"/>
              </w:rPr>
              <w:t>Phòng tài nguyên môi trường huyện Bình Sơn, tỉnh Quảng Ngãi</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Hoàng Thị Ánh Dương</w:t>
            </w:r>
          </w:p>
        </w:tc>
        <w:tc>
          <w:tcPr>
            <w:tcW w:w="2268" w:type="dxa"/>
            <w:vAlign w:val="center"/>
          </w:tcPr>
          <w:p w:rsidR="00B320AE" w:rsidRPr="0098332D" w:rsidRDefault="000321CB" w:rsidP="000321CB">
            <w:pPr>
              <w:rPr>
                <w:rFonts w:ascii="Times New Roman" w:hAnsi="Times New Roman"/>
                <w:color w:val="000000"/>
                <w:sz w:val="24"/>
                <w:szCs w:val="24"/>
              </w:rPr>
            </w:pPr>
            <w:r>
              <w:rPr>
                <w:rFonts w:ascii="Times New Roman" w:hAnsi="Times New Roman"/>
                <w:sz w:val="24"/>
                <w:szCs w:val="24"/>
              </w:rPr>
              <w:t xml:space="preserve">Th. S </w:t>
            </w:r>
            <w:r w:rsidR="00B320AE" w:rsidRPr="0098332D">
              <w:rPr>
                <w:rFonts w:ascii="Times New Roman" w:hAnsi="Times New Roman"/>
                <w:color w:val="000000"/>
                <w:sz w:val="24"/>
                <w:szCs w:val="24"/>
              </w:rPr>
              <w:t>Trần Trọng Tấn</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Nghiên cứu các yếu tố ảnh hưởng đến công tác quản lý trật tự vỉa hè đô thị tại thành phố Đông Hà,tỉnh Quảng Trị</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Chi nhánh VP ĐKĐĐ TP Đông Hà</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Lê Thị Thủy</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Nguyễn Ngọc Thanh</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Ứng dụng GIS và viễn thám để thành lập bản đồ biến đổi nhiệt tại thành phố Huế giai đoạn 2015 - 2018</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Phòng TN&amp;MT thành phố Huế</w:t>
            </w:r>
          </w:p>
        </w:tc>
      </w:tr>
      <w:tr w:rsidR="00B320AE" w:rsidRPr="0098332D" w:rsidTr="000321CB">
        <w:tc>
          <w:tcPr>
            <w:tcW w:w="851" w:type="dxa"/>
            <w:vAlign w:val="center"/>
          </w:tcPr>
          <w:p w:rsidR="00B320AE" w:rsidRPr="0098332D" w:rsidRDefault="00B320AE" w:rsidP="000321CB">
            <w:pPr>
              <w:pStyle w:val="ListParagraph"/>
              <w:numPr>
                <w:ilvl w:val="0"/>
                <w:numId w:val="1"/>
              </w:numPr>
              <w:spacing w:after="0" w:line="240" w:lineRule="auto"/>
              <w:rPr>
                <w:rFonts w:ascii="Times New Roman" w:hAnsi="Times New Roman"/>
                <w:sz w:val="24"/>
                <w:szCs w:val="24"/>
              </w:rPr>
            </w:pPr>
          </w:p>
        </w:tc>
        <w:tc>
          <w:tcPr>
            <w:tcW w:w="2552"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Trần Quang Trường</w:t>
            </w:r>
          </w:p>
        </w:tc>
        <w:tc>
          <w:tcPr>
            <w:tcW w:w="2268" w:type="dxa"/>
            <w:vAlign w:val="center"/>
          </w:tcPr>
          <w:p w:rsidR="00B320AE" w:rsidRPr="0098332D" w:rsidRDefault="000321CB" w:rsidP="000321CB">
            <w:pPr>
              <w:rPr>
                <w:rFonts w:ascii="Times New Roman" w:hAnsi="Times New Roman"/>
                <w:sz w:val="24"/>
                <w:szCs w:val="24"/>
              </w:rPr>
            </w:pPr>
            <w:r>
              <w:rPr>
                <w:rFonts w:ascii="Times New Roman" w:hAnsi="Times New Roman"/>
                <w:sz w:val="24"/>
                <w:szCs w:val="24"/>
              </w:rPr>
              <w:t xml:space="preserve">Th. S </w:t>
            </w:r>
            <w:r w:rsidR="00B320AE" w:rsidRPr="0098332D">
              <w:rPr>
                <w:rFonts w:ascii="Times New Roman" w:hAnsi="Times New Roman"/>
                <w:sz w:val="24"/>
                <w:szCs w:val="24"/>
              </w:rPr>
              <w:t>Lê Hữu Ngọc Thanh</w:t>
            </w:r>
          </w:p>
        </w:tc>
        <w:tc>
          <w:tcPr>
            <w:tcW w:w="4677"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Ứng dụng sơ đồ Voronoi và phân tích đa tiêu chuẩn trong công tác quy hoạch đất bãi thải, xử lý chất thải tại thành phố Quảng Ngãi, tỉnh Quảng Ngãi</w:t>
            </w:r>
          </w:p>
        </w:tc>
        <w:tc>
          <w:tcPr>
            <w:tcW w:w="3261" w:type="dxa"/>
            <w:vAlign w:val="center"/>
          </w:tcPr>
          <w:p w:rsidR="00B320AE" w:rsidRPr="0098332D" w:rsidRDefault="00B320AE" w:rsidP="000321CB">
            <w:pPr>
              <w:rPr>
                <w:rFonts w:ascii="Times New Roman" w:hAnsi="Times New Roman"/>
                <w:sz w:val="24"/>
                <w:szCs w:val="24"/>
              </w:rPr>
            </w:pPr>
            <w:r w:rsidRPr="0098332D">
              <w:rPr>
                <w:rFonts w:ascii="Times New Roman" w:hAnsi="Times New Roman"/>
                <w:sz w:val="24"/>
                <w:szCs w:val="24"/>
              </w:rPr>
              <w:t>Phòng TN-MT thành phố Quảng Ngãi</w:t>
            </w:r>
          </w:p>
        </w:tc>
      </w:tr>
    </w:tbl>
    <w:p w:rsidR="003B3EE3" w:rsidRDefault="003B3EE3"/>
    <w:sectPr w:rsidR="003B3EE3" w:rsidSect="009254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A99"/>
    <w:multiLevelType w:val="hybridMultilevel"/>
    <w:tmpl w:val="8DFC8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54"/>
    <w:rsid w:val="000321CB"/>
    <w:rsid w:val="00211D82"/>
    <w:rsid w:val="003B3EE3"/>
    <w:rsid w:val="00426C47"/>
    <w:rsid w:val="005B7E9A"/>
    <w:rsid w:val="00787A21"/>
    <w:rsid w:val="00925454"/>
    <w:rsid w:val="0098332D"/>
    <w:rsid w:val="00A40534"/>
    <w:rsid w:val="00B26EE4"/>
    <w:rsid w:val="00B320AE"/>
    <w:rsid w:val="00B525DC"/>
    <w:rsid w:val="00E3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5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2049">
      <w:bodyDiv w:val="1"/>
      <w:marLeft w:val="0"/>
      <w:marRight w:val="0"/>
      <w:marTop w:val="0"/>
      <w:marBottom w:val="0"/>
      <w:divBdr>
        <w:top w:val="none" w:sz="0" w:space="0" w:color="auto"/>
        <w:left w:val="none" w:sz="0" w:space="0" w:color="auto"/>
        <w:bottom w:val="none" w:sz="0" w:space="0" w:color="auto"/>
        <w:right w:val="none" w:sz="0" w:space="0" w:color="auto"/>
      </w:divBdr>
    </w:div>
    <w:div w:id="16282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7</cp:revision>
  <dcterms:created xsi:type="dcterms:W3CDTF">2019-03-21T03:53:00Z</dcterms:created>
  <dcterms:modified xsi:type="dcterms:W3CDTF">2019-03-25T01:36:00Z</dcterms:modified>
</cp:coreProperties>
</file>